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00FC" w14:textId="4246F6B8" w:rsidR="006C2B05" w:rsidRDefault="0056101A" w:rsidP="00E15733">
      <w:r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4C3F76AA" wp14:editId="5314B9FD">
            <wp:simplePos x="0" y="0"/>
            <wp:positionH relativeFrom="column">
              <wp:posOffset>4112895</wp:posOffset>
            </wp:positionH>
            <wp:positionV relativeFrom="page">
              <wp:posOffset>-1028700</wp:posOffset>
            </wp:positionV>
            <wp:extent cx="2999740" cy="3975100"/>
            <wp:effectExtent l="0" t="0" r="0" b="6350"/>
            <wp:wrapNone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EE5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BBB2489" wp14:editId="7C237F97">
            <wp:simplePos x="0" y="0"/>
            <wp:positionH relativeFrom="margin">
              <wp:posOffset>-923925</wp:posOffset>
            </wp:positionH>
            <wp:positionV relativeFrom="paragraph">
              <wp:posOffset>-914401</wp:posOffset>
            </wp:positionV>
            <wp:extent cx="7600644" cy="32099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2" b="1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057" cy="321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C1353" w14:textId="6703D842" w:rsidR="00500938" w:rsidRPr="00500938" w:rsidRDefault="00500938" w:rsidP="00E15733"/>
    <w:p w14:paraId="198C3811" w14:textId="334FA0B8" w:rsidR="00500938" w:rsidRPr="00500938" w:rsidRDefault="00500938" w:rsidP="00E15733"/>
    <w:p w14:paraId="10D583B2" w14:textId="6A29F6C3" w:rsidR="00500938" w:rsidRPr="00500938" w:rsidRDefault="00500938" w:rsidP="00E15733"/>
    <w:p w14:paraId="66EC9265" w14:textId="1CB91AB0" w:rsidR="00500938" w:rsidRPr="00500938" w:rsidRDefault="00500938" w:rsidP="00E15733"/>
    <w:p w14:paraId="04419E4B" w14:textId="64625A3E" w:rsidR="00500938" w:rsidRPr="00500938" w:rsidRDefault="00500938" w:rsidP="00E15733"/>
    <w:p w14:paraId="2C2CE2CD" w14:textId="5105A9FD" w:rsidR="00500938" w:rsidRPr="00500938" w:rsidRDefault="00500938" w:rsidP="00E15733"/>
    <w:p w14:paraId="61572EBE" w14:textId="68A91513" w:rsidR="00500938" w:rsidRPr="00500938" w:rsidRDefault="00500938" w:rsidP="00E15733"/>
    <w:p w14:paraId="399A62E1" w14:textId="72D01792" w:rsidR="00500938" w:rsidRPr="00500938" w:rsidRDefault="00500938" w:rsidP="00E15733"/>
    <w:p w14:paraId="44278511" w14:textId="0BAA72B9" w:rsidR="00A14EB7" w:rsidRPr="007E0E38" w:rsidRDefault="00AA761D" w:rsidP="00E15733">
      <w:pPr>
        <w:rPr>
          <w:rFonts w:ascii="Verdana" w:hAnsi="Verdana"/>
          <w:b/>
          <w:bCs/>
          <w:color w:val="3070B7"/>
          <w:sz w:val="40"/>
          <w:szCs w:val="40"/>
        </w:rPr>
      </w:pPr>
      <w:r w:rsidRPr="00AA761D">
        <w:rPr>
          <w:rFonts w:ascii="Verdana" w:hAnsi="Verdana"/>
          <w:b/>
          <w:bCs/>
          <w:color w:val="3070B7"/>
          <w:sz w:val="40"/>
          <w:szCs w:val="40"/>
        </w:rPr>
        <w:t xml:space="preserve">Using a </w:t>
      </w:r>
      <w:r w:rsidR="009B65AB">
        <w:rPr>
          <w:rFonts w:ascii="Verdana" w:hAnsi="Verdana"/>
          <w:b/>
          <w:bCs/>
          <w:color w:val="3070B7"/>
          <w:sz w:val="40"/>
          <w:szCs w:val="40"/>
        </w:rPr>
        <w:t>Tr</w:t>
      </w:r>
      <w:r w:rsidRPr="00AA761D">
        <w:rPr>
          <w:rFonts w:ascii="Verdana" w:hAnsi="Verdana"/>
          <w:b/>
          <w:bCs/>
          <w:color w:val="3070B7"/>
          <w:sz w:val="40"/>
          <w:szCs w:val="40"/>
        </w:rPr>
        <w:t>auma</w:t>
      </w:r>
      <w:r w:rsidR="0056101A">
        <w:rPr>
          <w:rFonts w:ascii="Verdana" w:hAnsi="Verdana"/>
          <w:b/>
          <w:bCs/>
          <w:color w:val="3070B7"/>
          <w:sz w:val="40"/>
          <w:szCs w:val="40"/>
        </w:rPr>
        <w:t>-</w:t>
      </w:r>
      <w:r w:rsidR="009B65AB">
        <w:rPr>
          <w:rFonts w:ascii="Verdana" w:hAnsi="Verdana"/>
          <w:b/>
          <w:bCs/>
          <w:color w:val="3070B7"/>
          <w:sz w:val="40"/>
          <w:szCs w:val="40"/>
        </w:rPr>
        <w:t>I</w:t>
      </w:r>
      <w:r w:rsidRPr="00AA761D">
        <w:rPr>
          <w:rFonts w:ascii="Verdana" w:hAnsi="Verdana"/>
          <w:b/>
          <w:bCs/>
          <w:color w:val="3070B7"/>
          <w:sz w:val="40"/>
          <w:szCs w:val="40"/>
        </w:rPr>
        <w:t xml:space="preserve">nformed </w:t>
      </w:r>
      <w:r w:rsidR="009B65AB">
        <w:rPr>
          <w:rFonts w:ascii="Verdana" w:hAnsi="Verdana"/>
          <w:b/>
          <w:bCs/>
          <w:color w:val="3070B7"/>
          <w:sz w:val="40"/>
          <w:szCs w:val="40"/>
        </w:rPr>
        <w:t>A</w:t>
      </w:r>
      <w:r w:rsidRPr="00AA761D">
        <w:rPr>
          <w:rFonts w:ascii="Verdana" w:hAnsi="Verdana"/>
          <w:b/>
          <w:bCs/>
          <w:color w:val="3070B7"/>
          <w:sz w:val="40"/>
          <w:szCs w:val="40"/>
        </w:rPr>
        <w:t xml:space="preserve">pproach with Aboriginal </w:t>
      </w:r>
      <w:r w:rsidR="00715E5C">
        <w:rPr>
          <w:rFonts w:ascii="Verdana" w:hAnsi="Verdana"/>
          <w:b/>
          <w:bCs/>
          <w:color w:val="3070B7"/>
          <w:sz w:val="40"/>
          <w:szCs w:val="40"/>
        </w:rPr>
        <w:t>P</w:t>
      </w:r>
      <w:r w:rsidRPr="00AA761D">
        <w:rPr>
          <w:rFonts w:ascii="Verdana" w:hAnsi="Verdana"/>
          <w:b/>
          <w:bCs/>
          <w:color w:val="3070B7"/>
          <w:sz w:val="40"/>
          <w:szCs w:val="40"/>
        </w:rPr>
        <w:t>atients</w:t>
      </w:r>
    </w:p>
    <w:p w14:paraId="00CBF5D2" w14:textId="26B70BD5" w:rsidR="00DF780B" w:rsidRPr="004056C8" w:rsidRDefault="00E35EE5" w:rsidP="00E15733">
      <w:pPr>
        <w:rPr>
          <w:rFonts w:ascii="Arial" w:hAnsi="Arial" w:cs="Arial"/>
          <w:b/>
          <w:bCs/>
          <w:color w:val="3070B7"/>
          <w:sz w:val="52"/>
          <w:szCs w:val="52"/>
        </w:rPr>
      </w:pPr>
      <w:r w:rsidRPr="004056C8">
        <w:rPr>
          <w:rFonts w:ascii="Arial" w:hAnsi="Arial" w:cs="Arial"/>
          <w:b/>
          <w:bCs/>
          <w:sz w:val="24"/>
          <w:szCs w:val="24"/>
        </w:rPr>
        <w:t xml:space="preserve">Presented by </w:t>
      </w:r>
      <w:r w:rsidR="00DC57A6" w:rsidRPr="004056C8">
        <w:rPr>
          <w:rFonts w:ascii="Arial" w:hAnsi="Arial" w:cs="Arial"/>
          <w:b/>
          <w:bCs/>
          <w:sz w:val="24"/>
          <w:szCs w:val="24"/>
        </w:rPr>
        <w:t xml:space="preserve">TRACS WA </w:t>
      </w:r>
      <w:r w:rsidR="00A14EB7" w:rsidRPr="004056C8">
        <w:rPr>
          <w:rFonts w:ascii="Arial" w:hAnsi="Arial" w:cs="Arial"/>
          <w:b/>
          <w:bCs/>
          <w:sz w:val="24"/>
          <w:szCs w:val="24"/>
        </w:rPr>
        <w:t xml:space="preserve">in collaboration with </w:t>
      </w:r>
      <w:r w:rsidRPr="004056C8">
        <w:rPr>
          <w:rFonts w:ascii="Arial" w:hAnsi="Arial" w:cs="Arial"/>
          <w:b/>
          <w:bCs/>
          <w:sz w:val="24"/>
          <w:szCs w:val="24"/>
        </w:rPr>
        <w:t>WA Primary Health Alliance</w:t>
      </w:r>
    </w:p>
    <w:p w14:paraId="29282940" w14:textId="68EC7A84" w:rsidR="002D77DE" w:rsidRPr="006F2FF5" w:rsidRDefault="0046195D" w:rsidP="00E15733">
      <w:pPr>
        <w:rPr>
          <w:rFonts w:ascii="Arial" w:hAnsi="Arial" w:cs="Arial"/>
          <w:sz w:val="24"/>
          <w:szCs w:val="24"/>
        </w:rPr>
      </w:pPr>
      <w:r w:rsidRPr="006F2FF5">
        <w:rPr>
          <w:rFonts w:ascii="Arial" w:hAnsi="Arial" w:cs="Arial"/>
        </w:rPr>
        <w:t xml:space="preserve">This </w:t>
      </w:r>
      <w:r w:rsidR="00362A3D" w:rsidRPr="006F2FF5">
        <w:rPr>
          <w:rFonts w:ascii="Arial" w:hAnsi="Arial" w:cs="Arial"/>
        </w:rPr>
        <w:t>interactive</w:t>
      </w:r>
      <w:r w:rsidRPr="006F2FF5">
        <w:rPr>
          <w:rFonts w:ascii="Arial" w:hAnsi="Arial" w:cs="Arial"/>
        </w:rPr>
        <w:t xml:space="preserve"> </w:t>
      </w:r>
      <w:r w:rsidR="00E31287" w:rsidRPr="006F2FF5">
        <w:rPr>
          <w:rFonts w:ascii="Arial" w:hAnsi="Arial" w:cs="Arial"/>
        </w:rPr>
        <w:t>training session</w:t>
      </w:r>
      <w:r w:rsidRPr="006F2FF5">
        <w:rPr>
          <w:rFonts w:ascii="Arial" w:hAnsi="Arial" w:cs="Arial"/>
        </w:rPr>
        <w:t xml:space="preserve"> explores the principles and practices discussed in the previous </w:t>
      </w:r>
      <w:r w:rsidR="00721B24" w:rsidRPr="006F2FF5">
        <w:rPr>
          <w:rFonts w:ascii="Arial" w:hAnsi="Arial" w:cs="Arial"/>
        </w:rPr>
        <w:t>training session</w:t>
      </w:r>
      <w:r w:rsidR="00DC1B49" w:rsidRPr="006F2FF5">
        <w:rPr>
          <w:rFonts w:ascii="Arial" w:hAnsi="Arial" w:cs="Arial"/>
        </w:rPr>
        <w:t>,</w:t>
      </w:r>
      <w:r w:rsidR="00941A8E" w:rsidRPr="006F2FF5">
        <w:rPr>
          <w:rFonts w:ascii="Arial" w:hAnsi="Arial" w:cs="Arial"/>
        </w:rPr>
        <w:t xml:space="preserve"> ‘</w:t>
      </w:r>
      <w:r w:rsidR="00941A8E" w:rsidRPr="006F2FF5">
        <w:rPr>
          <w:rFonts w:ascii="Arial" w:hAnsi="Arial" w:cs="Arial"/>
          <w:i/>
          <w:iCs/>
          <w:color w:val="201F1E"/>
          <w:bdr w:val="none" w:sz="0" w:space="0" w:color="auto" w:frame="1"/>
          <w:lang w:eastAsia="en-GB"/>
        </w:rPr>
        <w:t>An Introduction to Trauma</w:t>
      </w:r>
      <w:r w:rsidR="00DC1B49" w:rsidRPr="006F2FF5">
        <w:rPr>
          <w:rFonts w:ascii="Arial" w:hAnsi="Arial" w:cs="Arial"/>
          <w:i/>
          <w:iCs/>
          <w:color w:val="201F1E"/>
          <w:bdr w:val="none" w:sz="0" w:space="0" w:color="auto" w:frame="1"/>
          <w:lang w:eastAsia="en-GB"/>
        </w:rPr>
        <w:t>-</w:t>
      </w:r>
      <w:r w:rsidR="00941A8E" w:rsidRPr="006F2FF5">
        <w:rPr>
          <w:rFonts w:ascii="Arial" w:hAnsi="Arial" w:cs="Arial"/>
          <w:i/>
          <w:iCs/>
          <w:color w:val="201F1E"/>
          <w:bdr w:val="none" w:sz="0" w:space="0" w:color="auto" w:frame="1"/>
          <w:lang w:eastAsia="en-GB"/>
        </w:rPr>
        <w:t xml:space="preserve">Informed </w:t>
      </w:r>
      <w:r w:rsidR="0062663E" w:rsidRPr="006F2FF5">
        <w:rPr>
          <w:rFonts w:ascii="Arial" w:hAnsi="Arial" w:cs="Arial"/>
          <w:i/>
          <w:iCs/>
          <w:bdr w:val="none" w:sz="0" w:space="0" w:color="auto" w:frame="1"/>
          <w:lang w:eastAsia="en-GB"/>
        </w:rPr>
        <w:t>Care</w:t>
      </w:r>
      <w:r w:rsidR="00DC1B49" w:rsidRPr="006F2FF5">
        <w:rPr>
          <w:rFonts w:ascii="Arial" w:hAnsi="Arial" w:cs="Arial"/>
          <w:i/>
          <w:iCs/>
          <w:color w:val="201F1E"/>
          <w:bdr w:val="none" w:sz="0" w:space="0" w:color="auto" w:frame="1"/>
          <w:lang w:eastAsia="en-GB"/>
        </w:rPr>
        <w:t xml:space="preserve"> for Patients</w:t>
      </w:r>
      <w:r w:rsidR="00877520" w:rsidRPr="006F2FF5">
        <w:rPr>
          <w:rFonts w:ascii="Arial" w:hAnsi="Arial" w:cs="Arial"/>
          <w:i/>
          <w:iCs/>
          <w:color w:val="201F1E"/>
          <w:bdr w:val="none" w:sz="0" w:space="0" w:color="auto" w:frame="1"/>
          <w:lang w:eastAsia="en-GB"/>
        </w:rPr>
        <w:t xml:space="preserve">’ </w:t>
      </w:r>
      <w:r w:rsidR="00877520" w:rsidRPr="006F2FF5">
        <w:rPr>
          <w:rFonts w:ascii="Arial" w:hAnsi="Arial" w:cs="Arial"/>
          <w:iCs/>
          <w:color w:val="201F1E"/>
          <w:bdr w:val="none" w:sz="0" w:space="0" w:color="auto" w:frame="1"/>
          <w:lang w:eastAsia="en-GB"/>
        </w:rPr>
        <w:t>with</w:t>
      </w:r>
      <w:r w:rsidRPr="006F2FF5">
        <w:rPr>
          <w:rFonts w:ascii="Arial" w:hAnsi="Arial" w:cs="Arial"/>
        </w:rPr>
        <w:t xml:space="preserve"> an Aboriginal focus</w:t>
      </w:r>
      <w:r w:rsidR="0004684C" w:rsidRPr="006F2FF5">
        <w:rPr>
          <w:rFonts w:ascii="Arial" w:hAnsi="Arial" w:cs="Arial"/>
        </w:rPr>
        <w:t>, u</w:t>
      </w:r>
      <w:r w:rsidRPr="006F2FF5">
        <w:rPr>
          <w:rFonts w:ascii="Arial" w:hAnsi="Arial" w:cs="Arial"/>
        </w:rPr>
        <w:t>tilising patient case studies and creat</w:t>
      </w:r>
      <w:r w:rsidR="0004684C" w:rsidRPr="006F2FF5">
        <w:rPr>
          <w:rFonts w:ascii="Arial" w:hAnsi="Arial" w:cs="Arial"/>
        </w:rPr>
        <w:t>ing</w:t>
      </w:r>
      <w:r w:rsidRPr="006F2FF5">
        <w:rPr>
          <w:rFonts w:ascii="Arial" w:hAnsi="Arial" w:cs="Arial"/>
        </w:rPr>
        <w:t xml:space="preserve"> awareness and acknowledgement of an Aboriginal </w:t>
      </w:r>
      <w:r w:rsidR="00337C3E">
        <w:rPr>
          <w:rFonts w:ascii="Arial" w:hAnsi="Arial" w:cs="Arial"/>
        </w:rPr>
        <w:t>p</w:t>
      </w:r>
      <w:r w:rsidRPr="006F2FF5">
        <w:rPr>
          <w:rFonts w:ascii="Arial" w:hAnsi="Arial" w:cs="Arial"/>
        </w:rPr>
        <w:t>erson-</w:t>
      </w:r>
      <w:r w:rsidR="00337C3E">
        <w:rPr>
          <w:rFonts w:ascii="Arial" w:hAnsi="Arial" w:cs="Arial"/>
        </w:rPr>
        <w:t>c</w:t>
      </w:r>
      <w:r w:rsidRPr="006F2FF5">
        <w:rPr>
          <w:rFonts w:ascii="Arial" w:hAnsi="Arial" w:cs="Arial"/>
        </w:rPr>
        <w:t xml:space="preserve">entred </w:t>
      </w:r>
      <w:r w:rsidR="00337C3E">
        <w:rPr>
          <w:rFonts w:ascii="Arial" w:hAnsi="Arial" w:cs="Arial"/>
        </w:rPr>
        <w:t>c</w:t>
      </w:r>
      <w:r w:rsidRPr="006F2FF5">
        <w:rPr>
          <w:rFonts w:ascii="Arial" w:hAnsi="Arial" w:cs="Arial"/>
        </w:rPr>
        <w:t xml:space="preserve">are </w:t>
      </w:r>
      <w:r w:rsidR="00337C3E">
        <w:rPr>
          <w:rFonts w:ascii="Arial" w:hAnsi="Arial" w:cs="Arial"/>
        </w:rPr>
        <w:t>a</w:t>
      </w:r>
      <w:r w:rsidRPr="006F2FF5">
        <w:rPr>
          <w:rFonts w:ascii="Arial" w:hAnsi="Arial" w:cs="Arial"/>
        </w:rPr>
        <w:t>pproach. </w:t>
      </w:r>
      <w:r w:rsidR="004056C8">
        <w:rPr>
          <w:rFonts w:ascii="Arial" w:hAnsi="Arial" w:cs="Arial"/>
        </w:rPr>
        <w:br/>
      </w:r>
    </w:p>
    <w:tbl>
      <w:tblPr>
        <w:tblStyle w:val="ListTable6Colorful-Accent1"/>
        <w:tblW w:w="9461" w:type="dxa"/>
        <w:tblLook w:val="04A0" w:firstRow="1" w:lastRow="0" w:firstColumn="1" w:lastColumn="0" w:noHBand="0" w:noVBand="1"/>
      </w:tblPr>
      <w:tblGrid>
        <w:gridCol w:w="4223"/>
        <w:gridCol w:w="5238"/>
      </w:tblGrid>
      <w:tr w:rsidR="009C49E3" w14:paraId="0B17D622" w14:textId="77777777" w:rsidTr="005B3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90B7CBD" w14:textId="020DA8B7" w:rsidR="009A7669" w:rsidRPr="000C1A5D" w:rsidRDefault="009A7669" w:rsidP="00E15733">
            <w:pPr>
              <w:rPr>
                <w:sz w:val="24"/>
                <w:szCs w:val="24"/>
              </w:rPr>
            </w:pPr>
          </w:p>
          <w:p w14:paraId="22B3C435" w14:textId="77777777" w:rsidR="009A7669" w:rsidRPr="00EA14C6" w:rsidRDefault="009A7669" w:rsidP="00E15733">
            <w:pPr>
              <w:rPr>
                <w:rFonts w:ascii="Verdana" w:hAnsi="Verdana"/>
                <w:b w:val="0"/>
                <w:bCs w:val="0"/>
                <w:color w:val="3070B7"/>
                <w:sz w:val="28"/>
                <w:szCs w:val="28"/>
              </w:rPr>
            </w:pPr>
            <w:r w:rsidRPr="00EA14C6">
              <w:rPr>
                <w:rFonts w:ascii="Verdana" w:hAnsi="Verdana"/>
                <w:color w:val="3070B7"/>
                <w:sz w:val="28"/>
                <w:szCs w:val="28"/>
              </w:rPr>
              <w:t>Event Information</w:t>
            </w:r>
          </w:p>
          <w:p w14:paraId="657ADB0D" w14:textId="77777777" w:rsidR="009A7669" w:rsidRPr="000C1A5D" w:rsidRDefault="009A7669" w:rsidP="00E15733">
            <w:pPr>
              <w:ind w:right="-638"/>
              <w:rPr>
                <w:sz w:val="24"/>
                <w:szCs w:val="24"/>
              </w:rPr>
            </w:pPr>
          </w:p>
          <w:p w14:paraId="35326B99" w14:textId="024B19B5" w:rsidR="009A7669" w:rsidRPr="000F542E" w:rsidRDefault="009A7669" w:rsidP="00E15733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When: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EF225B">
              <w:rPr>
                <w:rFonts w:ascii="Arial" w:hAnsi="Arial" w:cs="Arial"/>
                <w:b w:val="0"/>
                <w:bCs w:val="0"/>
                <w:color w:val="auto"/>
              </w:rPr>
              <w:t>Tuesday 20</w:t>
            </w:r>
            <w:r w:rsidR="00EF225B" w:rsidRPr="00EF225B">
              <w:rPr>
                <w:rFonts w:ascii="Arial" w:hAnsi="Arial" w:cs="Arial"/>
                <w:b w:val="0"/>
                <w:bCs w:val="0"/>
                <w:color w:val="auto"/>
                <w:vertAlign w:val="superscript"/>
              </w:rPr>
              <w:t>th</w:t>
            </w:r>
            <w:r w:rsidR="00EF225B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46195D">
              <w:rPr>
                <w:rFonts w:ascii="Arial" w:hAnsi="Arial" w:cs="Arial"/>
                <w:b w:val="0"/>
                <w:bCs w:val="0"/>
                <w:color w:val="auto"/>
              </w:rPr>
              <w:t>Septem</w:t>
            </w:r>
            <w:r w:rsidR="0046195D" w:rsidRPr="000F542E">
              <w:rPr>
                <w:rFonts w:ascii="Arial" w:hAnsi="Arial" w:cs="Arial"/>
                <w:b w:val="0"/>
                <w:bCs w:val="0"/>
                <w:color w:val="auto"/>
              </w:rPr>
              <w:t>ber 2022</w:t>
            </w:r>
          </w:p>
          <w:p w14:paraId="6A56994E" w14:textId="7C6A13CF" w:rsidR="009A7669" w:rsidRPr="00EA14C6" w:rsidRDefault="009A7669" w:rsidP="00E15733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Where: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Online</w:t>
            </w:r>
          </w:p>
          <w:p w14:paraId="1744458B" w14:textId="337E00D8" w:rsidR="009A7669" w:rsidRPr="00EA14C6" w:rsidRDefault="009A7669" w:rsidP="00E15733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Time</w:t>
            </w:r>
            <w:r w:rsidRPr="00996C7E">
              <w:rPr>
                <w:rFonts w:ascii="Arial" w:hAnsi="Arial" w:cs="Arial"/>
                <w:b w:val="0"/>
                <w:bCs w:val="0"/>
                <w:color w:val="auto"/>
              </w:rPr>
              <w:t>: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 xml:space="preserve"> 5.0</w:t>
            </w:r>
            <w:r w:rsidR="00996C7E" w:rsidRPr="00996C7E">
              <w:rPr>
                <w:rFonts w:ascii="Arial" w:hAnsi="Arial" w:cs="Arial"/>
                <w:b w:val="0"/>
                <w:bCs w:val="0"/>
                <w:color w:val="auto"/>
              </w:rPr>
              <w:t>0pm- 6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>0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0pm</w:t>
            </w:r>
            <w:r w:rsidR="00E44D41" w:rsidRPr="00EA14C6">
              <w:rPr>
                <w:rFonts w:ascii="Arial" w:hAnsi="Arial" w:cs="Arial"/>
                <w:b w:val="0"/>
                <w:bCs w:val="0"/>
                <w:color w:val="auto"/>
                <w:highlight w:val="yellow"/>
              </w:rPr>
              <w:t xml:space="preserve"> </w:t>
            </w:r>
          </w:p>
          <w:p w14:paraId="312C90CE" w14:textId="32F25270" w:rsidR="009A7669" w:rsidRPr="00EA14C6" w:rsidRDefault="009A7669" w:rsidP="00E15733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Cost: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FREE</w:t>
            </w:r>
          </w:p>
          <w:p w14:paraId="15BC083A" w14:textId="77777777" w:rsidR="009A7669" w:rsidRPr="00EA14C6" w:rsidRDefault="009A7669" w:rsidP="00E15733">
            <w:pPr>
              <w:rPr>
                <w:rFonts w:ascii="Arial" w:hAnsi="Arial" w:cs="Arial"/>
                <w:color w:val="auto"/>
              </w:rPr>
            </w:pPr>
          </w:p>
          <w:p w14:paraId="64D06A2C" w14:textId="38BB18AA" w:rsidR="009A7669" w:rsidRPr="00B76E9E" w:rsidRDefault="00C030F4" w:rsidP="00E15733">
            <w:pPr>
              <w:rPr>
                <w:rFonts w:ascii="Arial" w:hAnsi="Arial" w:cs="Arial"/>
                <w:color w:val="3070B7"/>
                <w:sz w:val="32"/>
                <w:szCs w:val="32"/>
              </w:rPr>
            </w:pPr>
            <w:hyperlink r:id="rId13" w:history="1">
              <w:r w:rsidR="009A7669" w:rsidRPr="00B76E9E">
                <w:rPr>
                  <w:rStyle w:val="Hyperlink"/>
                  <w:rFonts w:ascii="Arial" w:hAnsi="Arial" w:cs="Arial"/>
                  <w:color w:val="3070B7"/>
                  <w:sz w:val="32"/>
                  <w:szCs w:val="32"/>
                </w:rPr>
                <w:t>Reg</w:t>
              </w:r>
              <w:bookmarkStart w:id="0" w:name="_GoBack"/>
              <w:bookmarkEnd w:id="0"/>
              <w:r w:rsidR="009A7669" w:rsidRPr="00B76E9E">
                <w:rPr>
                  <w:rStyle w:val="Hyperlink"/>
                  <w:rFonts w:ascii="Arial" w:hAnsi="Arial" w:cs="Arial"/>
                  <w:color w:val="3070B7"/>
                  <w:sz w:val="32"/>
                  <w:szCs w:val="32"/>
                </w:rPr>
                <w:t xml:space="preserve">ister </w:t>
              </w:r>
              <w:r w:rsidR="00EE0D86" w:rsidRPr="00B76E9E">
                <w:rPr>
                  <w:rStyle w:val="Hyperlink"/>
                  <w:rFonts w:ascii="Arial" w:hAnsi="Arial" w:cs="Arial"/>
                  <w:color w:val="3070B7"/>
                  <w:sz w:val="32"/>
                  <w:szCs w:val="32"/>
                </w:rPr>
                <w:t>Here</w:t>
              </w:r>
            </w:hyperlink>
          </w:p>
          <w:p w14:paraId="586DADC3" w14:textId="7A739EAC" w:rsidR="00D31B7B" w:rsidRPr="009C49E3" w:rsidRDefault="00D31B7B" w:rsidP="00E15733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5238" w:type="dxa"/>
          </w:tcPr>
          <w:p w14:paraId="02AFF2E0" w14:textId="77777777" w:rsidR="009A7669" w:rsidRPr="000C1A5D" w:rsidRDefault="009A7669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30A0"/>
                <w:sz w:val="24"/>
                <w:szCs w:val="24"/>
              </w:rPr>
            </w:pPr>
          </w:p>
          <w:p w14:paraId="6A2DC3FF" w14:textId="50ECCD55" w:rsidR="009A7669" w:rsidRPr="00EA14C6" w:rsidRDefault="009A7669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3070B7"/>
                <w:sz w:val="28"/>
                <w:szCs w:val="28"/>
              </w:rPr>
            </w:pPr>
            <w:r w:rsidRPr="00EA14C6">
              <w:rPr>
                <w:rFonts w:ascii="Verdana" w:hAnsi="Verdana"/>
                <w:noProof/>
                <w:color w:val="3070B7"/>
                <w:sz w:val="28"/>
                <w:szCs w:val="28"/>
                <w:lang w:eastAsia="en-AU"/>
              </w:rPr>
              <mc:AlternateContent>
                <mc:Choice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1658242" behindDoc="0" locked="0" layoutInCell="1" allowOverlap="1" wp14:anchorId="2C7E846F" wp14:editId="0CAB6501">
                      <wp:simplePos x="0" y="0"/>
                      <wp:positionH relativeFrom="column">
                        <wp:posOffset>1730830</wp:posOffset>
                      </wp:positionH>
                      <wp:positionV relativeFrom="paragraph">
                        <wp:posOffset>169925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2C7E846F" wp14:editId="0CAB6501">
                      <wp:simplePos x="0" y="0"/>
                      <wp:positionH relativeFrom="column">
                        <wp:posOffset>1730830</wp:posOffset>
                      </wp:positionH>
                      <wp:positionV relativeFrom="paragraph">
                        <wp:posOffset>169925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A14C6">
              <w:rPr>
                <w:rFonts w:ascii="Verdana" w:hAnsi="Verdana"/>
                <w:color w:val="3070B7"/>
                <w:sz w:val="28"/>
                <w:szCs w:val="28"/>
              </w:rPr>
              <w:t>Presente</w:t>
            </w:r>
            <w:r w:rsidR="004331F2">
              <w:rPr>
                <w:rFonts w:ascii="Verdana" w:hAnsi="Verdana"/>
                <w:color w:val="3070B7"/>
                <w:sz w:val="28"/>
                <w:szCs w:val="28"/>
              </w:rPr>
              <w:t>d by</w:t>
            </w:r>
          </w:p>
          <w:p w14:paraId="78C4F077" w14:textId="77777777" w:rsidR="009A7669" w:rsidRPr="000C1A5D" w:rsidRDefault="009A7669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FBAF4A" w14:textId="60703B86" w:rsidR="004331F2" w:rsidRDefault="0046195D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bdr w:val="none" w:sz="0" w:space="0" w:color="auto" w:frame="1"/>
                <w:lang w:eastAsia="en-GB"/>
              </w:rPr>
            </w:pPr>
            <w:r w:rsidRPr="0046195D">
              <w:rPr>
                <w:rFonts w:ascii="Arial" w:hAnsi="Arial" w:cs="Arial"/>
                <w:color w:val="auto"/>
              </w:rPr>
              <w:t>Michelle Sultan</w:t>
            </w:r>
            <w:r>
              <w:t xml:space="preserve"> </w:t>
            </w:r>
            <w:r w:rsidR="004331F2">
              <w:rPr>
                <w:bdr w:val="none" w:sz="0" w:space="0" w:color="auto" w:frame="1"/>
                <w:lang w:eastAsia="en-GB"/>
              </w:rPr>
              <w:t xml:space="preserve">– </w:t>
            </w:r>
          </w:p>
          <w:p w14:paraId="13B6EEBF" w14:textId="08CBED8E" w:rsidR="004331F2" w:rsidRDefault="004331F2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B6A8F">
              <w:rPr>
                <w:rFonts w:ascii="Arial" w:hAnsi="Arial" w:cs="Arial"/>
                <w:b w:val="0"/>
                <w:bCs w:val="0"/>
                <w:color w:val="auto"/>
              </w:rPr>
              <w:t>Development Facilitator at TRACS WA</w:t>
            </w:r>
          </w:p>
          <w:p w14:paraId="29F297C2" w14:textId="77777777" w:rsidR="005B6FF6" w:rsidRDefault="005B6FF6" w:rsidP="00E15733">
            <w:pPr>
              <w:pStyle w:val="ListParagraph"/>
              <w:ind w:left="2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669275D" w14:textId="4C4F7999" w:rsidR="005B356C" w:rsidRPr="005B356C" w:rsidRDefault="00EE0D86" w:rsidP="00E15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070B7"/>
              </w:rPr>
            </w:pPr>
            <w:r w:rsidRPr="005B356C">
              <w:rPr>
                <w:rFonts w:ascii="Arial" w:hAnsi="Arial" w:cs="Arial"/>
                <w:color w:val="3070B7"/>
              </w:rPr>
              <w:t>‘</w:t>
            </w:r>
            <w:r w:rsidR="005B6FF6" w:rsidRPr="005B356C">
              <w:rPr>
                <w:rFonts w:ascii="Arial" w:hAnsi="Arial" w:cs="Arial"/>
                <w:color w:val="3070B7"/>
              </w:rPr>
              <w:t>This presentation</w:t>
            </w:r>
            <w:r w:rsidR="00A84CA9" w:rsidRPr="005B356C">
              <w:rPr>
                <w:rFonts w:ascii="Arial" w:hAnsi="Arial" w:cs="Arial"/>
                <w:color w:val="3070B7"/>
              </w:rPr>
              <w:t xml:space="preserve"> is a blended style of information sharing and interactive workshop based, we do encourage interaction and discussion.</w:t>
            </w:r>
            <w:r w:rsidRPr="005B356C">
              <w:rPr>
                <w:rFonts w:ascii="Arial" w:hAnsi="Arial" w:cs="Arial"/>
                <w:color w:val="3070B7"/>
              </w:rPr>
              <w:t>’</w:t>
            </w:r>
            <w:r w:rsidR="00A84CA9" w:rsidRPr="005B356C">
              <w:rPr>
                <w:rFonts w:ascii="Arial" w:hAnsi="Arial" w:cs="Arial"/>
                <w:color w:val="3070B7"/>
              </w:rPr>
              <w:t> </w:t>
            </w:r>
          </w:p>
        </w:tc>
      </w:tr>
      <w:tr w:rsidR="005B356C" w14:paraId="36B735A7" w14:textId="77777777" w:rsidTr="005B3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5BB4BA56" w14:textId="77777777" w:rsidR="005B356C" w:rsidRDefault="005B356C" w:rsidP="005B356C">
            <w:pPr>
              <w:rPr>
                <w:rFonts w:ascii="Arial" w:hAnsi="Arial" w:cs="Arial"/>
                <w:b w:val="0"/>
                <w:bCs w:val="0"/>
                <w:color w:val="3070B7"/>
                <w:sz w:val="24"/>
                <w:szCs w:val="24"/>
              </w:rPr>
            </w:pPr>
          </w:p>
          <w:p w14:paraId="4FDFEFAA" w14:textId="0945F42B" w:rsidR="005B356C" w:rsidRPr="009E4E3B" w:rsidRDefault="005B356C" w:rsidP="005B356C">
            <w:pPr>
              <w:rPr>
                <w:rFonts w:ascii="Arial" w:hAnsi="Arial" w:cs="Arial"/>
                <w:color w:val="3070B7"/>
                <w:sz w:val="28"/>
                <w:szCs w:val="28"/>
              </w:rPr>
            </w:pPr>
            <w:r w:rsidRPr="009E4E3B">
              <w:rPr>
                <w:rFonts w:ascii="Arial" w:hAnsi="Arial" w:cs="Arial"/>
                <w:color w:val="3070B7"/>
                <w:sz w:val="28"/>
                <w:szCs w:val="28"/>
              </w:rPr>
              <w:t>Other events in the series:</w:t>
            </w:r>
          </w:p>
          <w:p w14:paraId="5CFA3EDF" w14:textId="77777777" w:rsidR="005B356C" w:rsidRPr="005B356C" w:rsidRDefault="005B356C" w:rsidP="005B356C">
            <w:pPr>
              <w:rPr>
                <w:rFonts w:ascii="Arial" w:hAnsi="Arial" w:cs="Arial"/>
                <w:b w:val="0"/>
                <w:bCs w:val="0"/>
                <w:color w:val="3070B7"/>
              </w:rPr>
            </w:pPr>
          </w:p>
          <w:p w14:paraId="5D447D24" w14:textId="77777777" w:rsidR="005B356C" w:rsidRPr="000C1A5D" w:rsidRDefault="005B356C" w:rsidP="00901D22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shd w:val="clear" w:color="auto" w:fill="auto"/>
          </w:tcPr>
          <w:p w14:paraId="7250F350" w14:textId="77777777" w:rsidR="005B356C" w:rsidRDefault="005B356C" w:rsidP="00E15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4"/>
                <w:szCs w:val="24"/>
              </w:rPr>
            </w:pPr>
          </w:p>
          <w:p w14:paraId="7A4C2C31" w14:textId="1B6A10DA" w:rsidR="00901D22" w:rsidRPr="00901D22" w:rsidRDefault="00901D22" w:rsidP="00901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070B7"/>
              </w:rPr>
            </w:pPr>
            <w:r w:rsidRPr="00901D22">
              <w:rPr>
                <w:rFonts w:ascii="Arial" w:hAnsi="Arial" w:cs="Arial"/>
                <w:b/>
                <w:bCs/>
                <w:color w:val="3070B7"/>
              </w:rPr>
              <w:t xml:space="preserve">A </w:t>
            </w:r>
            <w:r w:rsidR="00337C3E">
              <w:rPr>
                <w:rFonts w:ascii="Arial" w:hAnsi="Arial" w:cs="Arial"/>
                <w:b/>
                <w:bCs/>
                <w:color w:val="3070B7"/>
              </w:rPr>
              <w:t>T</w:t>
            </w:r>
            <w:r w:rsidRPr="00901D22">
              <w:rPr>
                <w:rFonts w:ascii="Arial" w:hAnsi="Arial" w:cs="Arial"/>
                <w:b/>
                <w:bCs/>
                <w:color w:val="3070B7"/>
              </w:rPr>
              <w:t>rauma</w:t>
            </w:r>
            <w:r w:rsidR="00126C72">
              <w:rPr>
                <w:rFonts w:ascii="Arial" w:hAnsi="Arial" w:cs="Arial"/>
                <w:b/>
                <w:bCs/>
                <w:color w:val="3070B7"/>
              </w:rPr>
              <w:t>-</w:t>
            </w:r>
            <w:r w:rsidRPr="00901D22">
              <w:rPr>
                <w:rFonts w:ascii="Arial" w:hAnsi="Arial" w:cs="Arial"/>
                <w:b/>
                <w:bCs/>
                <w:color w:val="3070B7"/>
              </w:rPr>
              <w:t xml:space="preserve">Informed Approach in </w:t>
            </w:r>
            <w:r w:rsidR="003B669E">
              <w:rPr>
                <w:rFonts w:ascii="Arial" w:hAnsi="Arial" w:cs="Arial"/>
                <w:b/>
                <w:bCs/>
                <w:color w:val="3070B7"/>
              </w:rPr>
              <w:t>R</w:t>
            </w:r>
            <w:r w:rsidRPr="00901D22">
              <w:rPr>
                <w:rFonts w:ascii="Arial" w:hAnsi="Arial" w:cs="Arial"/>
                <w:b/>
                <w:bCs/>
                <w:color w:val="3070B7"/>
              </w:rPr>
              <w:t xml:space="preserve">elation to </w:t>
            </w:r>
            <w:r>
              <w:rPr>
                <w:rFonts w:ascii="Arial" w:hAnsi="Arial" w:cs="Arial"/>
                <w:b/>
                <w:bCs/>
                <w:color w:val="3070B7"/>
              </w:rPr>
              <w:br/>
            </w:r>
            <w:r w:rsidR="003B669E">
              <w:rPr>
                <w:rFonts w:ascii="Arial" w:hAnsi="Arial" w:cs="Arial"/>
                <w:b/>
                <w:bCs/>
                <w:color w:val="3070B7"/>
              </w:rPr>
              <w:t>S</w:t>
            </w:r>
            <w:r w:rsidRPr="00901D22">
              <w:rPr>
                <w:rFonts w:ascii="Arial" w:hAnsi="Arial" w:cs="Arial"/>
                <w:b/>
                <w:bCs/>
                <w:color w:val="3070B7"/>
              </w:rPr>
              <w:t>elf-</w:t>
            </w:r>
            <w:r w:rsidR="003B669E">
              <w:rPr>
                <w:rFonts w:ascii="Arial" w:hAnsi="Arial" w:cs="Arial"/>
                <w:b/>
                <w:bCs/>
                <w:color w:val="3070B7"/>
              </w:rPr>
              <w:t>C</w:t>
            </w:r>
            <w:r w:rsidRPr="00901D22">
              <w:rPr>
                <w:rFonts w:ascii="Arial" w:hAnsi="Arial" w:cs="Arial"/>
                <w:b/>
                <w:bCs/>
                <w:color w:val="3070B7"/>
              </w:rPr>
              <w:t xml:space="preserve">are. </w:t>
            </w:r>
          </w:p>
          <w:p w14:paraId="57484850" w14:textId="77777777" w:rsidR="00901D22" w:rsidRPr="005B356C" w:rsidRDefault="00901D22" w:rsidP="00901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01F1E"/>
                <w:bdr w:val="none" w:sz="0" w:space="0" w:color="auto" w:frame="1"/>
                <w:lang w:eastAsia="en-GB"/>
              </w:rPr>
            </w:pPr>
            <w:r w:rsidRPr="00353914">
              <w:rPr>
                <w:rFonts w:ascii="Arial" w:hAnsi="Arial" w:cs="Arial"/>
                <w:color w:val="auto"/>
              </w:rPr>
              <w:t>Thursday 13th Oct</w:t>
            </w:r>
            <w:r>
              <w:rPr>
                <w:rFonts w:ascii="Arial" w:hAnsi="Arial" w:cs="Arial"/>
                <w:color w:val="auto"/>
              </w:rPr>
              <w:t>ober</w:t>
            </w:r>
            <w:r w:rsidRPr="00353914">
              <w:rPr>
                <w:rFonts w:ascii="Arial" w:hAnsi="Arial" w:cs="Arial"/>
                <w:color w:val="auto"/>
              </w:rPr>
              <w:t xml:space="preserve"> 5–6 pm</w:t>
            </w:r>
            <w:r>
              <w:rPr>
                <w:color w:val="201F1E"/>
                <w:bdr w:val="none" w:sz="0" w:space="0" w:color="auto" w:frame="1"/>
                <w:lang w:eastAsia="en-GB"/>
              </w:rPr>
              <w:t xml:space="preserve">  </w:t>
            </w:r>
          </w:p>
          <w:p w14:paraId="0B0B104A" w14:textId="1F351584" w:rsidR="00901D22" w:rsidRPr="00DC1B49" w:rsidRDefault="00C030F4" w:rsidP="00901D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bCs/>
                <w:color w:val="201F1E"/>
                <w:u w:val="none"/>
                <w:bdr w:val="none" w:sz="0" w:space="0" w:color="auto" w:frame="1"/>
                <w:lang w:eastAsia="en-GB"/>
              </w:rPr>
            </w:pPr>
            <w:hyperlink r:id="rId16" w:history="1">
              <w:r w:rsidR="00901D22" w:rsidRPr="00E014EB">
                <w:rPr>
                  <w:rStyle w:val="Hyperlink"/>
                  <w:rFonts w:ascii="Arial" w:hAnsi="Arial" w:cs="Arial"/>
                  <w:bdr w:val="none" w:sz="0" w:space="0" w:color="auto" w:frame="1"/>
                  <w:lang w:eastAsia="en-GB"/>
                </w:rPr>
                <w:t>Register Here</w:t>
              </w:r>
            </w:hyperlink>
            <w:r w:rsidR="00901D22">
              <w:rPr>
                <w:rStyle w:val="Hyperlink"/>
                <w:rFonts w:ascii="Arial" w:hAnsi="Arial" w:cs="Arial"/>
                <w:bdr w:val="none" w:sz="0" w:space="0" w:color="auto" w:frame="1"/>
                <w:lang w:eastAsia="en-GB"/>
              </w:rPr>
              <w:br/>
            </w:r>
          </w:p>
          <w:p w14:paraId="2781B987" w14:textId="162DB3A1" w:rsidR="00901D22" w:rsidRPr="000C1A5D" w:rsidRDefault="00901D22" w:rsidP="00E15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3C4983FE" w14:textId="77777777" w:rsidR="00892E4D" w:rsidRDefault="00892E4D" w:rsidP="00892E4D">
      <w:pPr>
        <w:spacing w:after="0"/>
        <w:ind w:left="1440"/>
        <w:rPr>
          <w:rFonts w:ascii="Arial" w:hAnsi="Arial" w:cs="Arial"/>
        </w:rPr>
      </w:pPr>
    </w:p>
    <w:p w14:paraId="7A71881A" w14:textId="368C37E8" w:rsidR="0016241B" w:rsidRDefault="00DE248A" w:rsidP="00892E4D">
      <w:pPr>
        <w:spacing w:after="0"/>
        <w:ind w:left="1440"/>
        <w:rPr>
          <w:rFonts w:ascii="Arial" w:hAnsi="Arial" w:cs="Arial"/>
        </w:rPr>
      </w:pPr>
      <w:r w:rsidRPr="00EE0D86">
        <w:rPr>
          <w:rFonts w:ascii="Arial" w:hAnsi="Arial" w:cs="Arial"/>
        </w:rPr>
        <w:t xml:space="preserve">For more information, </w:t>
      </w:r>
      <w:r w:rsidR="0016241B" w:rsidRPr="004528F7">
        <w:rPr>
          <w:rFonts w:ascii="Arial" w:hAnsi="Arial" w:cs="Arial"/>
          <w:b/>
          <w:bCs/>
        </w:rPr>
        <w:t>or links to the previous events</w:t>
      </w:r>
      <w:r w:rsidR="0016241B">
        <w:rPr>
          <w:rFonts w:ascii="Arial" w:hAnsi="Arial" w:cs="Arial"/>
        </w:rPr>
        <w:t xml:space="preserve"> </w:t>
      </w:r>
      <w:r w:rsidR="0016241B" w:rsidRPr="004528F7">
        <w:rPr>
          <w:rFonts w:ascii="Arial" w:hAnsi="Arial" w:cs="Arial"/>
          <w:b/>
          <w:bCs/>
        </w:rPr>
        <w:t>in this series</w:t>
      </w:r>
      <w:r w:rsidR="0016241B">
        <w:rPr>
          <w:rFonts w:ascii="Arial" w:hAnsi="Arial" w:cs="Arial"/>
        </w:rPr>
        <w:t xml:space="preserve"> </w:t>
      </w:r>
      <w:r w:rsidR="00892E4D">
        <w:rPr>
          <w:rFonts w:ascii="Arial" w:hAnsi="Arial" w:cs="Arial"/>
        </w:rPr>
        <w:br/>
      </w:r>
      <w:r w:rsidR="0016241B">
        <w:rPr>
          <w:rFonts w:ascii="Arial" w:hAnsi="Arial" w:cs="Arial"/>
        </w:rPr>
        <w:t>please send requests to</w:t>
      </w:r>
      <w:r w:rsidRPr="00EE0D86">
        <w:rPr>
          <w:rFonts w:ascii="Arial" w:hAnsi="Arial" w:cs="Arial"/>
        </w:rPr>
        <w:t xml:space="preserve"> the Training &amp; Communities of Practice team at</w:t>
      </w:r>
      <w:r w:rsidR="0016241B">
        <w:rPr>
          <w:rFonts w:ascii="Arial" w:hAnsi="Arial" w:cs="Arial"/>
        </w:rPr>
        <w:t>:</w:t>
      </w:r>
    </w:p>
    <w:p w14:paraId="320E771D" w14:textId="05E80921" w:rsidR="008D761F" w:rsidRPr="00A25BAB" w:rsidRDefault="00C030F4" w:rsidP="00892E4D">
      <w:pPr>
        <w:ind w:left="720" w:firstLine="720"/>
        <w:rPr>
          <w:rFonts w:ascii="Arial" w:hAnsi="Arial" w:cs="Arial"/>
        </w:rPr>
      </w:pPr>
      <w:hyperlink r:id="rId17" w:history="1">
        <w:r w:rsidR="00892E4D" w:rsidRPr="006711BB">
          <w:rPr>
            <w:rStyle w:val="Hyperlink"/>
            <w:rFonts w:ascii="Arial" w:hAnsi="Arial" w:cs="Arial"/>
          </w:rPr>
          <w:t>Training.CoP@wapha.org.au</w:t>
        </w:r>
      </w:hyperlink>
      <w:r w:rsidR="00DE248A" w:rsidRPr="00EE0D86">
        <w:rPr>
          <w:rFonts w:ascii="Arial" w:hAnsi="Arial" w:cs="Arial"/>
        </w:rPr>
        <w:t xml:space="preserve"> or 08 6272 4912</w:t>
      </w:r>
    </w:p>
    <w:sectPr w:rsidR="008D761F" w:rsidRPr="00A25BAB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5272D" w14:textId="77777777" w:rsidR="009D03BC" w:rsidRDefault="009D03BC" w:rsidP="006C2B05">
      <w:pPr>
        <w:spacing w:after="0" w:line="240" w:lineRule="auto"/>
      </w:pPr>
      <w:r>
        <w:separator/>
      </w:r>
    </w:p>
  </w:endnote>
  <w:endnote w:type="continuationSeparator" w:id="0">
    <w:p w14:paraId="78F8EEFC" w14:textId="77777777" w:rsidR="009D03BC" w:rsidRDefault="009D03BC" w:rsidP="006C2B05">
      <w:pPr>
        <w:spacing w:after="0" w:line="240" w:lineRule="auto"/>
      </w:pPr>
      <w:r>
        <w:continuationSeparator/>
      </w:r>
    </w:p>
  </w:endnote>
  <w:endnote w:type="continuationNotice" w:id="1">
    <w:p w14:paraId="5C619927" w14:textId="77777777" w:rsidR="009D03BC" w:rsidRDefault="009D03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1667" w14:textId="2032B67C" w:rsidR="00471277" w:rsidRDefault="00892E4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1995F2F" wp14:editId="11083C56">
          <wp:simplePos x="0" y="0"/>
          <wp:positionH relativeFrom="page">
            <wp:posOffset>28575</wp:posOffset>
          </wp:positionH>
          <wp:positionV relativeFrom="paragraph">
            <wp:posOffset>-1499235</wp:posOffset>
          </wp:positionV>
          <wp:extent cx="2990850" cy="2327275"/>
          <wp:effectExtent l="0" t="0" r="0" b="0"/>
          <wp:wrapNone/>
          <wp:docPr id="5" name="Picture 5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17" r="60400"/>
                  <a:stretch/>
                </pic:blipFill>
                <pic:spPr bwMode="auto">
                  <a:xfrm>
                    <a:off x="0" y="0"/>
                    <a:ext cx="2990850" cy="232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EB8">
      <w:rPr>
        <w:noProof/>
        <w:lang w:eastAsia="en-AU"/>
      </w:rPr>
      <w:drawing>
        <wp:anchor distT="0" distB="0" distL="114300" distR="114300" simplePos="0" relativeHeight="251662337" behindDoc="1" locked="0" layoutInCell="1" allowOverlap="1" wp14:anchorId="6A060C2C" wp14:editId="291A0842">
          <wp:simplePos x="0" y="0"/>
          <wp:positionH relativeFrom="column">
            <wp:posOffset>1752600</wp:posOffset>
          </wp:positionH>
          <wp:positionV relativeFrom="paragraph">
            <wp:posOffset>-142875</wp:posOffset>
          </wp:positionV>
          <wp:extent cx="1552969" cy="48552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4"/>
                  <a:stretch/>
                </pic:blipFill>
                <pic:spPr bwMode="auto">
                  <a:xfrm>
                    <a:off x="0" y="0"/>
                    <a:ext cx="1552969" cy="485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EB8">
      <w:rPr>
        <w:noProof/>
        <w:lang w:eastAsia="en-AU"/>
      </w:rPr>
      <w:drawing>
        <wp:anchor distT="0" distB="0" distL="114300" distR="114300" simplePos="0" relativeHeight="251660289" behindDoc="0" locked="0" layoutInCell="1" allowOverlap="1" wp14:anchorId="34C3CE40" wp14:editId="3089E412">
          <wp:simplePos x="0" y="0"/>
          <wp:positionH relativeFrom="margin">
            <wp:posOffset>3463925</wp:posOffset>
          </wp:positionH>
          <wp:positionV relativeFrom="paragraph">
            <wp:posOffset>-305435</wp:posOffset>
          </wp:positionV>
          <wp:extent cx="2900045" cy="752475"/>
          <wp:effectExtent l="0" t="0" r="0" b="0"/>
          <wp:wrapThrough wrapText="bothSides">
            <wp:wrapPolygon edited="0">
              <wp:start x="2554" y="1641"/>
              <wp:lineTo x="426" y="9843"/>
              <wp:lineTo x="426" y="12030"/>
              <wp:lineTo x="993" y="19686"/>
              <wp:lineTo x="8088" y="19686"/>
              <wp:lineTo x="17736" y="18592"/>
              <wp:lineTo x="21141" y="16952"/>
              <wp:lineTo x="20999" y="8203"/>
              <wp:lineTo x="14898" y="4922"/>
              <wp:lineTo x="3405" y="1641"/>
              <wp:lineTo x="2554" y="1641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6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E72B6" w14:textId="77777777" w:rsidR="009D03BC" w:rsidRDefault="009D03BC" w:rsidP="006C2B05">
      <w:pPr>
        <w:spacing w:after="0" w:line="240" w:lineRule="auto"/>
      </w:pPr>
      <w:r>
        <w:separator/>
      </w:r>
    </w:p>
  </w:footnote>
  <w:footnote w:type="continuationSeparator" w:id="0">
    <w:p w14:paraId="1E6C647F" w14:textId="77777777" w:rsidR="009D03BC" w:rsidRDefault="009D03BC" w:rsidP="006C2B05">
      <w:pPr>
        <w:spacing w:after="0" w:line="240" w:lineRule="auto"/>
      </w:pPr>
      <w:r>
        <w:continuationSeparator/>
      </w:r>
    </w:p>
  </w:footnote>
  <w:footnote w:type="continuationNotice" w:id="1">
    <w:p w14:paraId="326F93C8" w14:textId="77777777" w:rsidR="009D03BC" w:rsidRDefault="009D03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EB29" w14:textId="1E9914B2" w:rsidR="006C2B05" w:rsidRDefault="006C2B05">
    <w:pPr>
      <w:pStyle w:val="Header"/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D1EBF"/>
    <w:multiLevelType w:val="hybridMultilevel"/>
    <w:tmpl w:val="678E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5"/>
    <w:rsid w:val="000068FB"/>
    <w:rsid w:val="0004684C"/>
    <w:rsid w:val="00056477"/>
    <w:rsid w:val="000A6A99"/>
    <w:rsid w:val="000C1A5D"/>
    <w:rsid w:val="000C219C"/>
    <w:rsid w:val="000C3B0F"/>
    <w:rsid w:val="000F542E"/>
    <w:rsid w:val="00107984"/>
    <w:rsid w:val="00126C72"/>
    <w:rsid w:val="0016241B"/>
    <w:rsid w:val="00185FE6"/>
    <w:rsid w:val="001B0ECE"/>
    <w:rsid w:val="001D2ADC"/>
    <w:rsid w:val="00202C24"/>
    <w:rsid w:val="0021280F"/>
    <w:rsid w:val="00220BA2"/>
    <w:rsid w:val="00222475"/>
    <w:rsid w:val="0022663D"/>
    <w:rsid w:val="00251E0C"/>
    <w:rsid w:val="00275E78"/>
    <w:rsid w:val="00294062"/>
    <w:rsid w:val="002D77DE"/>
    <w:rsid w:val="00315574"/>
    <w:rsid w:val="00337C3E"/>
    <w:rsid w:val="00362A3D"/>
    <w:rsid w:val="00386E57"/>
    <w:rsid w:val="0039312A"/>
    <w:rsid w:val="003B36B0"/>
    <w:rsid w:val="003B669E"/>
    <w:rsid w:val="004056C8"/>
    <w:rsid w:val="00414BD5"/>
    <w:rsid w:val="004331F2"/>
    <w:rsid w:val="0043763D"/>
    <w:rsid w:val="00437E8D"/>
    <w:rsid w:val="00450352"/>
    <w:rsid w:val="0045151B"/>
    <w:rsid w:val="004517EE"/>
    <w:rsid w:val="00453015"/>
    <w:rsid w:val="00453CCB"/>
    <w:rsid w:val="0046195D"/>
    <w:rsid w:val="0046412D"/>
    <w:rsid w:val="00471277"/>
    <w:rsid w:val="004731B7"/>
    <w:rsid w:val="00476FE4"/>
    <w:rsid w:val="00481B2E"/>
    <w:rsid w:val="0049183A"/>
    <w:rsid w:val="004B1BFF"/>
    <w:rsid w:val="004D2920"/>
    <w:rsid w:val="004D3C94"/>
    <w:rsid w:val="004E1B4C"/>
    <w:rsid w:val="004E64DD"/>
    <w:rsid w:val="004E6FC4"/>
    <w:rsid w:val="004F27CB"/>
    <w:rsid w:val="00500938"/>
    <w:rsid w:val="005032D6"/>
    <w:rsid w:val="00524EF6"/>
    <w:rsid w:val="00557AB3"/>
    <w:rsid w:val="0056101A"/>
    <w:rsid w:val="0057132B"/>
    <w:rsid w:val="00571F07"/>
    <w:rsid w:val="00585469"/>
    <w:rsid w:val="005A2034"/>
    <w:rsid w:val="005B356C"/>
    <w:rsid w:val="005B6FF6"/>
    <w:rsid w:val="005C6685"/>
    <w:rsid w:val="005E2689"/>
    <w:rsid w:val="0062663E"/>
    <w:rsid w:val="00652A43"/>
    <w:rsid w:val="00653016"/>
    <w:rsid w:val="00653F04"/>
    <w:rsid w:val="00660ED4"/>
    <w:rsid w:val="006C2B05"/>
    <w:rsid w:val="006D004B"/>
    <w:rsid w:val="006D65EE"/>
    <w:rsid w:val="006E3689"/>
    <w:rsid w:val="006E4C3C"/>
    <w:rsid w:val="006F2FF5"/>
    <w:rsid w:val="00707383"/>
    <w:rsid w:val="00715E5C"/>
    <w:rsid w:val="00721B24"/>
    <w:rsid w:val="00723E26"/>
    <w:rsid w:val="00732510"/>
    <w:rsid w:val="00734706"/>
    <w:rsid w:val="00757AFE"/>
    <w:rsid w:val="00782B94"/>
    <w:rsid w:val="007B4B0E"/>
    <w:rsid w:val="007D38B7"/>
    <w:rsid w:val="007D5707"/>
    <w:rsid w:val="007E0E38"/>
    <w:rsid w:val="007F1407"/>
    <w:rsid w:val="00812ACF"/>
    <w:rsid w:val="00843264"/>
    <w:rsid w:val="00856EB8"/>
    <w:rsid w:val="00860A4F"/>
    <w:rsid w:val="008747D0"/>
    <w:rsid w:val="00877520"/>
    <w:rsid w:val="00892E4D"/>
    <w:rsid w:val="008A02B2"/>
    <w:rsid w:val="008B49C8"/>
    <w:rsid w:val="008C7263"/>
    <w:rsid w:val="008D761F"/>
    <w:rsid w:val="008F6640"/>
    <w:rsid w:val="00901D22"/>
    <w:rsid w:val="00903431"/>
    <w:rsid w:val="00921543"/>
    <w:rsid w:val="00935859"/>
    <w:rsid w:val="00941A8E"/>
    <w:rsid w:val="00946B15"/>
    <w:rsid w:val="00996C7E"/>
    <w:rsid w:val="009A7669"/>
    <w:rsid w:val="009B65AB"/>
    <w:rsid w:val="009C49E3"/>
    <w:rsid w:val="009D03BC"/>
    <w:rsid w:val="009E4E3B"/>
    <w:rsid w:val="009F5EC7"/>
    <w:rsid w:val="00A055C9"/>
    <w:rsid w:val="00A14EB7"/>
    <w:rsid w:val="00A25BAB"/>
    <w:rsid w:val="00A40459"/>
    <w:rsid w:val="00A56EA4"/>
    <w:rsid w:val="00A64896"/>
    <w:rsid w:val="00A84CA9"/>
    <w:rsid w:val="00AA761D"/>
    <w:rsid w:val="00AD1152"/>
    <w:rsid w:val="00AD17F4"/>
    <w:rsid w:val="00B11B46"/>
    <w:rsid w:val="00B25478"/>
    <w:rsid w:val="00B64E8A"/>
    <w:rsid w:val="00B729F4"/>
    <w:rsid w:val="00B76E9E"/>
    <w:rsid w:val="00B83296"/>
    <w:rsid w:val="00B84A35"/>
    <w:rsid w:val="00BB6A8F"/>
    <w:rsid w:val="00BD1AB1"/>
    <w:rsid w:val="00BF4A98"/>
    <w:rsid w:val="00BF576C"/>
    <w:rsid w:val="00C030F4"/>
    <w:rsid w:val="00C17AA2"/>
    <w:rsid w:val="00C45F91"/>
    <w:rsid w:val="00C829B3"/>
    <w:rsid w:val="00CE67D6"/>
    <w:rsid w:val="00CF165E"/>
    <w:rsid w:val="00D03FE3"/>
    <w:rsid w:val="00D07F3F"/>
    <w:rsid w:val="00D2003D"/>
    <w:rsid w:val="00D2601C"/>
    <w:rsid w:val="00D31B7B"/>
    <w:rsid w:val="00D34D15"/>
    <w:rsid w:val="00D55502"/>
    <w:rsid w:val="00D853D6"/>
    <w:rsid w:val="00DA40E4"/>
    <w:rsid w:val="00DC1B49"/>
    <w:rsid w:val="00DC57A6"/>
    <w:rsid w:val="00DD2F25"/>
    <w:rsid w:val="00DD3CFC"/>
    <w:rsid w:val="00DE248A"/>
    <w:rsid w:val="00DF03D6"/>
    <w:rsid w:val="00DF780B"/>
    <w:rsid w:val="00E014EB"/>
    <w:rsid w:val="00E13633"/>
    <w:rsid w:val="00E15733"/>
    <w:rsid w:val="00E31287"/>
    <w:rsid w:val="00E33297"/>
    <w:rsid w:val="00E35EE5"/>
    <w:rsid w:val="00E44D41"/>
    <w:rsid w:val="00E50988"/>
    <w:rsid w:val="00E75252"/>
    <w:rsid w:val="00E8027C"/>
    <w:rsid w:val="00E86C1E"/>
    <w:rsid w:val="00EA14C6"/>
    <w:rsid w:val="00ED5888"/>
    <w:rsid w:val="00EE0D86"/>
    <w:rsid w:val="00EF225B"/>
    <w:rsid w:val="00F022E6"/>
    <w:rsid w:val="00F21848"/>
    <w:rsid w:val="00F84673"/>
    <w:rsid w:val="00FA0CC1"/>
    <w:rsid w:val="00FA4593"/>
    <w:rsid w:val="00FD19AA"/>
    <w:rsid w:val="00FD2153"/>
    <w:rsid w:val="00FF07B5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CC7EB"/>
  <w15:chartTrackingRefBased/>
  <w15:docId w15:val="{462EA108-748C-465D-87FF-8AEEA0CF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05"/>
  </w:style>
  <w:style w:type="paragraph" w:styleId="Footer">
    <w:name w:val="footer"/>
    <w:basedOn w:val="Normal"/>
    <w:link w:val="FooterChar"/>
    <w:uiPriority w:val="99"/>
    <w:unhideWhenUsed/>
    <w:rsid w:val="006C2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05"/>
  </w:style>
  <w:style w:type="table" w:styleId="TableGrid">
    <w:name w:val="Table Grid"/>
    <w:basedOn w:val="TableNormal"/>
    <w:uiPriority w:val="39"/>
    <w:rsid w:val="006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8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8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477"/>
    <w:pPr>
      <w:ind w:left="720"/>
      <w:contextualSpacing/>
    </w:pPr>
  </w:style>
  <w:style w:type="table" w:styleId="ListTable5Dark-Accent1">
    <w:name w:val="List Table 5 Dark Accent 1"/>
    <w:basedOn w:val="TableNormal"/>
    <w:uiPriority w:val="50"/>
    <w:rsid w:val="00C829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0C1A5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03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registration/_3JRR9ZQCkKZjpKU378Vlg,xhNfFB3GQ0SjfOXiOO9HNA,DFOXbz-EWUSvAKNl7hDNYw,vfg65IE6zkuSZyHR7dNLlQ,CdD2ZGFJKkSpHkmGIWOLUw,K3blOyXC0EmA0UnanqpBiQ?mode=read&amp;tenantId=475172ff-50d6-420a-998e-9294dfbf159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Training.CoP@wapha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registration/_3JRR9ZQCkKZjpKU378Vlg,xhNfFB3GQ0SjfOXiOO9HNA,DFOXbz-EWUSvAKNl7hDNYw,uge9uRftzEWslYrPJx-rsA,IsW20K-hbkmD5DSWkJ6DGQ,6JTBKrDLr0mIN5Qrb_2b8w?mode=read&amp;tenantId=475172ff-50d6-420a-998e-9294dfbf15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9T04:58:55.28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b844d-f92d-4aab-8814-001fba753183">
      <UserInfo>
        <DisplayName>Zoe Fackerell</DisplayName>
        <AccountId>222</AccountId>
        <AccountType/>
      </UserInfo>
      <UserInfo>
        <DisplayName>Raeshel Vitek</DisplayName>
        <AccountId>225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001597E83C94DB14EA2889349D0E0" ma:contentTypeVersion="12" ma:contentTypeDescription="Create a new document." ma:contentTypeScope="" ma:versionID="c72f20022a4fb9d4ef07ba177fddf541">
  <xsd:schema xmlns:xsd="http://www.w3.org/2001/XMLSchema" xmlns:xs="http://www.w3.org/2001/XMLSchema" xmlns:p="http://schemas.microsoft.com/office/2006/metadata/properties" xmlns:ns3="2c431f80-5bbd-491a-beb5-4233c725a7f4" xmlns:ns4="d75b844d-f92d-4aab-8814-001fba753183" targetNamespace="http://schemas.microsoft.com/office/2006/metadata/properties" ma:root="true" ma:fieldsID="c29f26819fd5ef3441f3d3c64fb11cf9" ns3:_="" ns4:_="">
    <xsd:import namespace="2c431f80-5bbd-491a-beb5-4233c725a7f4"/>
    <xsd:import namespace="d75b844d-f92d-4aab-8814-001fba753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1f80-5bbd-491a-beb5-4233c725a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b844d-f92d-4aab-8814-001fba75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7BDA-A42B-4964-B575-46125D68E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DB0BB-4C92-4AD5-8AB1-4F52B1742E60}">
  <ds:schemaRefs>
    <ds:schemaRef ds:uri="http://purl.org/dc/terms/"/>
    <ds:schemaRef ds:uri="http://schemas.microsoft.com/office/2006/documentManagement/types"/>
    <ds:schemaRef ds:uri="d75b844d-f92d-4aab-8814-001fba75318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c431f80-5bbd-491a-beb5-4233c725a7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56738F-4DF7-4833-AC96-A3A365258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1f80-5bbd-491a-beb5-4233c725a7f4"/>
    <ds:schemaRef ds:uri="d75b844d-f92d-4aab-8814-001fba753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101B8-58EA-4A4A-803F-91B428EF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Abraham</dc:creator>
  <cp:keywords/>
  <dc:description/>
  <cp:lastModifiedBy>Hayley Selleck</cp:lastModifiedBy>
  <cp:revision>2</cp:revision>
  <dcterms:created xsi:type="dcterms:W3CDTF">2022-09-06T06:57:00Z</dcterms:created>
  <dcterms:modified xsi:type="dcterms:W3CDTF">2022-09-06T06:57:00Z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0x0101001DD001597E83C94DB14EA2889349D0E0</vt:lpwstr>
  </property>
  <property fmtid="{D5CDD505-2E9C-101B-9397-08002B2CF9AE}" pid="3" name="Order">
    <vt:r8>49200</vt:r8>
  </property>
  <property fmtid="{D5CDD505-2E9C-101B-9397-08002B2CF9AE}" pid="4" name="MediaServiceImageTags">
    <vt:lpwstr/>
  </property>
</Properties>
</file>